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B" w:rsidRPr="00802F10" w:rsidRDefault="00735589" w:rsidP="00F0071B">
      <w:r>
        <w:rPr>
          <w:noProof/>
        </w:rPr>
        <w:drawing>
          <wp:inline distT="0" distB="0" distL="0" distR="0">
            <wp:extent cx="6498102" cy="9134475"/>
            <wp:effectExtent l="19050" t="0" r="0" b="0"/>
            <wp:docPr id="1" name="Рисунок 1" descr="C:\Users\ДНС\AppData\Local\Microsoft\Windows\INetCache\Content.Word\полож. обознакомл.с доку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AppData\Local\Microsoft\Windows\INetCache\Content.Word\полож. обознакомл.с докум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48" cy="913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B7B" w:rsidRPr="00785B7B" w:rsidRDefault="00785B7B" w:rsidP="00BB6783">
      <w:pPr>
        <w:rPr>
          <w:sz w:val="28"/>
          <w:szCs w:val="28"/>
        </w:rPr>
      </w:pPr>
    </w:p>
    <w:p w:rsidR="005F0A00" w:rsidRPr="00BB6783" w:rsidRDefault="005F0A00" w:rsidP="005F0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83">
        <w:rPr>
          <w:color w:val="000000"/>
          <w:sz w:val="28"/>
          <w:szCs w:val="28"/>
        </w:rPr>
        <w:t xml:space="preserve">документация и другие документы, регламентирующие организацию и осуществление образовательной деятельности размещаются на официальном сайте </w:t>
      </w:r>
      <w:r w:rsidR="00F0071B" w:rsidRPr="00BB6783">
        <w:rPr>
          <w:color w:val="000000"/>
          <w:sz w:val="28"/>
          <w:szCs w:val="28"/>
        </w:rPr>
        <w:t>школы</w:t>
      </w:r>
      <w:r w:rsidR="00785B7B">
        <w:rPr>
          <w:color w:val="000000"/>
          <w:sz w:val="28"/>
          <w:szCs w:val="28"/>
        </w:rPr>
        <w:t xml:space="preserve"> и информационном стенде для родителей в рекреации школы</w:t>
      </w:r>
      <w:r w:rsidR="00BB6783">
        <w:rPr>
          <w:color w:val="000000"/>
          <w:sz w:val="28"/>
          <w:szCs w:val="28"/>
        </w:rPr>
        <w:t>.</w:t>
      </w:r>
    </w:p>
    <w:p w:rsidR="005F0A00" w:rsidRPr="00BB6783" w:rsidRDefault="00F0071B" w:rsidP="005F0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83">
        <w:rPr>
          <w:color w:val="000000"/>
          <w:sz w:val="28"/>
          <w:szCs w:val="28"/>
        </w:rPr>
        <w:t>7</w:t>
      </w:r>
      <w:r w:rsidR="005F0A00" w:rsidRPr="00BB6783">
        <w:rPr>
          <w:color w:val="000000"/>
          <w:sz w:val="28"/>
          <w:szCs w:val="28"/>
        </w:rPr>
        <w:t xml:space="preserve">. Ознакомление с документами образовательной организации, перечисленными в пунктах 2, 3 настоящего Порядка, происходит при приёме граждан на обучение в </w:t>
      </w:r>
      <w:r w:rsidRPr="00BB6783">
        <w:rPr>
          <w:color w:val="000000"/>
          <w:sz w:val="28"/>
          <w:szCs w:val="28"/>
        </w:rPr>
        <w:t>школу</w:t>
      </w:r>
      <w:r w:rsidR="005F0A00" w:rsidRPr="00BB6783">
        <w:rPr>
          <w:color w:val="000000"/>
          <w:sz w:val="28"/>
          <w:szCs w:val="28"/>
        </w:rPr>
        <w:t>. Факт ознакомления с документами образовательной организации родители (законные представители) несовершеннолетних учащихся отражают в заявлении о приёме на обучение под подпись.</w:t>
      </w:r>
    </w:p>
    <w:p w:rsidR="005F0A00" w:rsidRPr="00BB6783" w:rsidRDefault="00F0071B" w:rsidP="005F0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83">
        <w:rPr>
          <w:color w:val="000000"/>
          <w:sz w:val="28"/>
          <w:szCs w:val="28"/>
        </w:rPr>
        <w:t>8</w:t>
      </w:r>
      <w:r w:rsidR="005F0A00" w:rsidRPr="00BB6783">
        <w:rPr>
          <w:color w:val="000000"/>
          <w:sz w:val="28"/>
          <w:szCs w:val="28"/>
        </w:rPr>
        <w:t>.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</w:t>
      </w:r>
    </w:p>
    <w:p w:rsidR="005F0A00" w:rsidRPr="00BB6783" w:rsidRDefault="005F0A00" w:rsidP="005F0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83">
        <w:rPr>
          <w:color w:val="000000"/>
          <w:sz w:val="28"/>
          <w:szCs w:val="28"/>
        </w:rPr>
        <w:t>· должностная инструкция;</w:t>
      </w:r>
    </w:p>
    <w:p w:rsidR="005F0A00" w:rsidRPr="00BB6783" w:rsidRDefault="005F0A00" w:rsidP="005F0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83">
        <w:rPr>
          <w:color w:val="000000"/>
          <w:sz w:val="28"/>
          <w:szCs w:val="28"/>
        </w:rPr>
        <w:t>· правила внутреннего трудового распорядка (ч. 3 ст. 68 ТК РФ);</w:t>
      </w:r>
    </w:p>
    <w:p w:rsidR="005F0A00" w:rsidRPr="00BB6783" w:rsidRDefault="005F0A00" w:rsidP="005F0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83">
        <w:rPr>
          <w:color w:val="000000"/>
          <w:sz w:val="28"/>
          <w:szCs w:val="28"/>
        </w:rPr>
        <w:t>· коллективный договор;</w:t>
      </w:r>
    </w:p>
    <w:p w:rsidR="005F0A00" w:rsidRPr="00BB6783" w:rsidRDefault="005F0A00" w:rsidP="005F0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83">
        <w:rPr>
          <w:color w:val="000000"/>
          <w:sz w:val="28"/>
          <w:szCs w:val="28"/>
        </w:rPr>
        <w:t>· положение об оплате труда (ст. 135 ТК РФ);</w:t>
      </w:r>
    </w:p>
    <w:p w:rsidR="005F0A00" w:rsidRPr="00BB6783" w:rsidRDefault="005F0A00" w:rsidP="005F0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83">
        <w:rPr>
          <w:color w:val="000000"/>
          <w:sz w:val="28"/>
          <w:szCs w:val="28"/>
        </w:rPr>
        <w:t>· правила и инструкция по охране труда (ст. 212 ТК РФ);</w:t>
      </w:r>
    </w:p>
    <w:p w:rsidR="005F0A00" w:rsidRPr="00BB6783" w:rsidRDefault="005F0A00" w:rsidP="005F0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83">
        <w:rPr>
          <w:color w:val="000000"/>
          <w:sz w:val="28"/>
          <w:szCs w:val="28"/>
        </w:rPr>
        <w:t>· правила хранения и использования персональных данных работников</w:t>
      </w:r>
      <w:r w:rsidR="00077A1F" w:rsidRPr="00BB6783">
        <w:rPr>
          <w:color w:val="000000"/>
          <w:sz w:val="28"/>
          <w:szCs w:val="28"/>
        </w:rPr>
        <w:t xml:space="preserve"> </w:t>
      </w:r>
      <w:r w:rsidRPr="00BB6783">
        <w:rPr>
          <w:color w:val="000000"/>
          <w:sz w:val="28"/>
          <w:szCs w:val="28"/>
        </w:rPr>
        <w:t>(ст. 87 ТК РФ);</w:t>
      </w:r>
    </w:p>
    <w:p w:rsidR="005F0A00" w:rsidRPr="00BB6783" w:rsidRDefault="005F0A00" w:rsidP="005F0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83">
        <w:rPr>
          <w:color w:val="000000"/>
          <w:sz w:val="28"/>
          <w:szCs w:val="28"/>
        </w:rPr>
        <w:t>· иные локальные нормативные акты, непосредственно связанные с</w:t>
      </w:r>
      <w:r w:rsidR="00F0071B" w:rsidRPr="00BB6783">
        <w:rPr>
          <w:color w:val="000000"/>
          <w:sz w:val="28"/>
          <w:szCs w:val="28"/>
        </w:rPr>
        <w:t xml:space="preserve"> </w:t>
      </w:r>
      <w:r w:rsidRPr="00BB6783">
        <w:rPr>
          <w:color w:val="000000"/>
          <w:sz w:val="28"/>
          <w:szCs w:val="28"/>
        </w:rPr>
        <w:t>трудовой деятельностью</w:t>
      </w:r>
      <w:r w:rsidR="000312FA">
        <w:rPr>
          <w:color w:val="000000"/>
          <w:sz w:val="28"/>
          <w:szCs w:val="28"/>
        </w:rPr>
        <w:t>,</w:t>
      </w:r>
      <w:r w:rsidRPr="00BB6783">
        <w:rPr>
          <w:color w:val="000000"/>
          <w:sz w:val="28"/>
          <w:szCs w:val="28"/>
        </w:rPr>
        <w:t xml:space="preserve"> принимаемого на работу.</w:t>
      </w:r>
    </w:p>
    <w:p w:rsidR="005F0A00" w:rsidRPr="00BB6783" w:rsidRDefault="005F0A00" w:rsidP="005F0A0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B6783">
        <w:rPr>
          <w:color w:val="000000"/>
          <w:sz w:val="28"/>
          <w:szCs w:val="28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5F0A00" w:rsidRPr="00BB6783" w:rsidRDefault="005F0A00" w:rsidP="005F0A00">
      <w:pPr>
        <w:jc w:val="both"/>
        <w:rPr>
          <w:sz w:val="28"/>
          <w:szCs w:val="28"/>
        </w:rPr>
      </w:pPr>
    </w:p>
    <w:sectPr w:rsidR="005F0A00" w:rsidRPr="00BB6783" w:rsidSect="000E00AA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430" w:rsidRDefault="00DF3430" w:rsidP="000E00AA">
      <w:r>
        <w:separator/>
      </w:r>
    </w:p>
  </w:endnote>
  <w:endnote w:type="continuationSeparator" w:id="1">
    <w:p w:rsidR="00DF3430" w:rsidRDefault="00DF3430" w:rsidP="000E0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0AA" w:rsidRDefault="009675FE">
    <w:pPr>
      <w:pStyle w:val="a8"/>
      <w:jc w:val="right"/>
    </w:pPr>
    <w:fldSimple w:instr=" PAGE   \* MERGEFORMAT ">
      <w:r w:rsidR="00735589">
        <w:rPr>
          <w:noProof/>
        </w:rPr>
        <w:t>2</w:t>
      </w:r>
    </w:fldSimple>
  </w:p>
  <w:p w:rsidR="000E00AA" w:rsidRDefault="000E00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430" w:rsidRDefault="00DF3430" w:rsidP="000E00AA">
      <w:r>
        <w:separator/>
      </w:r>
    </w:p>
  </w:footnote>
  <w:footnote w:type="continuationSeparator" w:id="1">
    <w:p w:rsidR="00DF3430" w:rsidRDefault="00DF3430" w:rsidP="000E0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A00"/>
    <w:rsid w:val="000025A7"/>
    <w:rsid w:val="000312FA"/>
    <w:rsid w:val="00077A1F"/>
    <w:rsid w:val="000E00AA"/>
    <w:rsid w:val="005B33A4"/>
    <w:rsid w:val="005F0A00"/>
    <w:rsid w:val="00735589"/>
    <w:rsid w:val="00785B7B"/>
    <w:rsid w:val="0092108B"/>
    <w:rsid w:val="009675FE"/>
    <w:rsid w:val="00A25567"/>
    <w:rsid w:val="00B23D38"/>
    <w:rsid w:val="00BB6783"/>
    <w:rsid w:val="00CB2CCE"/>
    <w:rsid w:val="00DF3430"/>
    <w:rsid w:val="00F0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71B"/>
    <w:rPr>
      <w:color w:val="0000FF"/>
      <w:u w:val="single"/>
    </w:rPr>
  </w:style>
  <w:style w:type="paragraph" w:styleId="a4">
    <w:name w:val="No Spacing"/>
    <w:uiPriority w:val="1"/>
    <w:qFormat/>
    <w:rsid w:val="00F0071B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0071B"/>
    <w:pPr>
      <w:spacing w:before="25" w:after="25"/>
    </w:pPr>
    <w:rPr>
      <w:sz w:val="20"/>
      <w:szCs w:val="20"/>
    </w:rPr>
  </w:style>
  <w:style w:type="paragraph" w:customStyle="1" w:styleId="Default">
    <w:name w:val="Default"/>
    <w:rsid w:val="00F007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rsid w:val="000E00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E00AA"/>
    <w:rPr>
      <w:sz w:val="24"/>
      <w:szCs w:val="24"/>
    </w:rPr>
  </w:style>
  <w:style w:type="paragraph" w:styleId="a8">
    <w:name w:val="footer"/>
    <w:basedOn w:val="a"/>
    <w:link w:val="a9"/>
    <w:uiPriority w:val="99"/>
    <w:rsid w:val="000E00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00AA"/>
    <w:rPr>
      <w:sz w:val="24"/>
      <w:szCs w:val="24"/>
    </w:rPr>
  </w:style>
  <w:style w:type="paragraph" w:styleId="aa">
    <w:name w:val="Title"/>
    <w:basedOn w:val="a"/>
    <w:qFormat/>
    <w:rsid w:val="00BB6783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BB6783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7355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ознакомления</vt:lpstr>
    </vt:vector>
  </TitlesOfParts>
  <Company>MGOGI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ознакомления</dc:title>
  <dc:creator>User</dc:creator>
  <cp:lastModifiedBy>ДНС</cp:lastModifiedBy>
  <cp:revision>4</cp:revision>
  <dcterms:created xsi:type="dcterms:W3CDTF">2018-11-21T20:05:00Z</dcterms:created>
  <dcterms:modified xsi:type="dcterms:W3CDTF">2018-11-25T20:19:00Z</dcterms:modified>
</cp:coreProperties>
</file>